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"/>
        <w:gridCol w:w="8955"/>
        <w:gridCol w:w="4890"/>
        <w:gridCol w:w="345"/>
      </w:tblGrid>
      <w:tr w:rsidR="0005345B" w14:paraId="2E483DA2" w14:textId="77777777">
        <w:trPr>
          <w:trHeight w:hRule="exact" w:val="195"/>
        </w:trPr>
        <w:tc>
          <w:tcPr>
            <w:tcW w:w="270" w:type="dxa"/>
          </w:tcPr>
          <w:p w14:paraId="1E93CF23" w14:textId="77777777" w:rsidR="0005345B" w:rsidRDefault="0005345B"/>
        </w:tc>
        <w:tc>
          <w:tcPr>
            <w:tcW w:w="8955" w:type="dxa"/>
          </w:tcPr>
          <w:p w14:paraId="277E3CDF" w14:textId="77777777" w:rsidR="0005345B" w:rsidRDefault="0005345B"/>
        </w:tc>
        <w:tc>
          <w:tcPr>
            <w:tcW w:w="4890" w:type="dxa"/>
          </w:tcPr>
          <w:p w14:paraId="30F1F19B" w14:textId="77777777" w:rsidR="0005345B" w:rsidRDefault="0005345B"/>
        </w:tc>
        <w:tc>
          <w:tcPr>
            <w:tcW w:w="345" w:type="dxa"/>
          </w:tcPr>
          <w:p w14:paraId="4CCEA2CC" w14:textId="77777777" w:rsidR="0005345B" w:rsidRDefault="0005345B"/>
        </w:tc>
      </w:tr>
      <w:tr w:rsidR="00467C91" w14:paraId="06F6FBD6" w14:textId="77777777" w:rsidTr="00467C91">
        <w:trPr>
          <w:trHeight w:hRule="exact" w:val="1110"/>
        </w:trPr>
        <w:tc>
          <w:tcPr>
            <w:tcW w:w="270" w:type="dxa"/>
          </w:tcPr>
          <w:p w14:paraId="24713B4E" w14:textId="77777777" w:rsidR="0005345B" w:rsidRDefault="0005345B"/>
        </w:tc>
        <w:tc>
          <w:tcPr>
            <w:tcW w:w="13845" w:type="dxa"/>
            <w:gridSpan w:val="2"/>
            <w:tcBorders>
              <w:left w:val="single" w:sz="32" w:space="0" w:color="000000"/>
            </w:tcBorders>
          </w:tcPr>
          <w:p w14:paraId="26FCF5CE" w14:textId="77777777" w:rsidR="0005345B" w:rsidRDefault="00000000">
            <w:r>
              <w:rPr>
                <w:rFonts w:ascii="Arial" w:eastAsia="Arial" w:hAnsi="Arial" w:cs="Arial"/>
                <w:color w:val="000000"/>
                <w:sz w:val="40"/>
              </w:rPr>
              <w:t>Ward End Primary School</w:t>
            </w:r>
          </w:p>
          <w:p w14:paraId="516EAAD7" w14:textId="77777777" w:rsidR="0005345B" w:rsidRDefault="00000000">
            <w:r>
              <w:rPr>
                <w:rFonts w:ascii="Arial" w:eastAsia="Arial" w:hAnsi="Arial" w:cs="Arial"/>
                <w:color w:val="696969"/>
                <w:sz w:val="36"/>
              </w:rPr>
              <w:t>Attendance</w:t>
            </w:r>
          </w:p>
        </w:tc>
        <w:tc>
          <w:tcPr>
            <w:tcW w:w="345" w:type="dxa"/>
          </w:tcPr>
          <w:p w14:paraId="2376285B" w14:textId="77777777" w:rsidR="0005345B" w:rsidRDefault="0005345B"/>
        </w:tc>
      </w:tr>
      <w:tr w:rsidR="0005345B" w14:paraId="39A2C641" w14:textId="77777777">
        <w:trPr>
          <w:trHeight w:hRule="exact" w:val="105"/>
        </w:trPr>
        <w:tc>
          <w:tcPr>
            <w:tcW w:w="270" w:type="dxa"/>
          </w:tcPr>
          <w:p w14:paraId="4C27ECE0" w14:textId="77777777" w:rsidR="0005345B" w:rsidRDefault="0005345B"/>
        </w:tc>
        <w:tc>
          <w:tcPr>
            <w:tcW w:w="8955" w:type="dxa"/>
          </w:tcPr>
          <w:p w14:paraId="32B726B1" w14:textId="77777777" w:rsidR="0005345B" w:rsidRDefault="0005345B"/>
        </w:tc>
        <w:tc>
          <w:tcPr>
            <w:tcW w:w="4890" w:type="dxa"/>
          </w:tcPr>
          <w:p w14:paraId="37541B8F" w14:textId="77777777" w:rsidR="0005345B" w:rsidRDefault="0005345B"/>
        </w:tc>
        <w:tc>
          <w:tcPr>
            <w:tcW w:w="345" w:type="dxa"/>
          </w:tcPr>
          <w:p w14:paraId="30B20CD3" w14:textId="77777777" w:rsidR="0005345B" w:rsidRDefault="0005345B"/>
        </w:tc>
      </w:tr>
      <w:tr w:rsidR="00467C91" w14:paraId="69FC5EFC" w14:textId="77777777" w:rsidTr="00467C91">
        <w:trPr>
          <w:trHeight w:hRule="exact" w:val="780"/>
        </w:trPr>
        <w:tc>
          <w:tcPr>
            <w:tcW w:w="270" w:type="dxa"/>
          </w:tcPr>
          <w:p w14:paraId="349C9005" w14:textId="77777777" w:rsidR="0005345B" w:rsidRDefault="0005345B"/>
        </w:tc>
        <w:tc>
          <w:tcPr>
            <w:tcW w:w="13845" w:type="dxa"/>
            <w:gridSpan w:val="2"/>
          </w:tcPr>
          <w:p w14:paraId="754DD293" w14:textId="64098294" w:rsidR="0005345B" w:rsidRDefault="00000000">
            <w:r>
              <w:rPr>
                <w:rFonts w:ascii="Arial" w:eastAsia="Arial" w:hAnsi="Arial" w:cs="Arial"/>
                <w:color w:val="696969"/>
                <w:sz w:val="20"/>
              </w:rPr>
              <w:t xml:space="preserve">Y = Attended, N = Apologies Accepted, NA = Apologies not Accepted, NS = No Apologies </w:t>
            </w:r>
            <w:r w:rsidR="00467C91">
              <w:rPr>
                <w:rFonts w:ascii="Arial" w:eastAsia="Arial" w:hAnsi="Arial" w:cs="Arial"/>
                <w:color w:val="696969"/>
                <w:sz w:val="20"/>
              </w:rPr>
              <w:t>sent,</w:t>
            </w:r>
            <w:r>
              <w:rPr>
                <w:rFonts w:ascii="Arial" w:eastAsia="Arial" w:hAnsi="Arial" w:cs="Arial"/>
                <w:color w:val="696969"/>
                <w:sz w:val="20"/>
              </w:rPr>
              <w:t xml:space="preserve"> = Attendance Not Marked, Blank = Not Required,</w:t>
            </w:r>
          </w:p>
          <w:p w14:paraId="45944B89" w14:textId="77777777" w:rsidR="0005345B" w:rsidRDefault="00000000">
            <w:r>
              <w:rPr>
                <w:rFonts w:ascii="Arial" w:eastAsia="Arial" w:hAnsi="Arial" w:cs="Arial"/>
                <w:color w:val="696969"/>
                <w:sz w:val="20"/>
              </w:rPr>
              <w:t>CA = Consent for absence, - = Not applicable</w:t>
            </w:r>
          </w:p>
        </w:tc>
        <w:tc>
          <w:tcPr>
            <w:tcW w:w="345" w:type="dxa"/>
          </w:tcPr>
          <w:p w14:paraId="7CEB4D2B" w14:textId="77777777" w:rsidR="0005345B" w:rsidRDefault="0005345B"/>
        </w:tc>
      </w:tr>
      <w:tr w:rsidR="0005345B" w14:paraId="606B5AA5" w14:textId="77777777">
        <w:trPr>
          <w:trHeight w:hRule="exact" w:val="105"/>
        </w:trPr>
        <w:tc>
          <w:tcPr>
            <w:tcW w:w="270" w:type="dxa"/>
          </w:tcPr>
          <w:p w14:paraId="11D4C6D6" w14:textId="77777777" w:rsidR="0005345B" w:rsidRDefault="0005345B"/>
        </w:tc>
        <w:tc>
          <w:tcPr>
            <w:tcW w:w="8955" w:type="dxa"/>
          </w:tcPr>
          <w:p w14:paraId="2ADCB8B0" w14:textId="77777777" w:rsidR="0005345B" w:rsidRDefault="0005345B"/>
        </w:tc>
        <w:tc>
          <w:tcPr>
            <w:tcW w:w="4890" w:type="dxa"/>
          </w:tcPr>
          <w:p w14:paraId="70A61392" w14:textId="77777777" w:rsidR="0005345B" w:rsidRDefault="0005345B"/>
        </w:tc>
        <w:tc>
          <w:tcPr>
            <w:tcW w:w="345" w:type="dxa"/>
          </w:tcPr>
          <w:p w14:paraId="2E49CDDD" w14:textId="77777777" w:rsidR="0005345B" w:rsidRDefault="0005345B"/>
        </w:tc>
      </w:tr>
      <w:tr w:rsidR="0005345B" w14:paraId="2DB48D60" w14:textId="77777777">
        <w:tc>
          <w:tcPr>
            <w:tcW w:w="270" w:type="dxa"/>
          </w:tcPr>
          <w:p w14:paraId="11815119" w14:textId="77777777" w:rsidR="0005345B" w:rsidRDefault="0005345B"/>
        </w:tc>
        <w:tc>
          <w:tcPr>
            <w:tcW w:w="8955" w:type="dxa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330"/>
              <w:gridCol w:w="2475"/>
              <w:gridCol w:w="525"/>
              <w:gridCol w:w="525"/>
              <w:gridCol w:w="525"/>
              <w:gridCol w:w="525"/>
              <w:gridCol w:w="525"/>
              <w:gridCol w:w="525"/>
            </w:tblGrid>
            <w:tr w:rsidR="0005345B" w14:paraId="62B45B42" w14:textId="77777777">
              <w:trPr>
                <w:trHeight w:hRule="exact" w:val="1935"/>
              </w:trPr>
              <w:tc>
                <w:tcPr>
                  <w:tcW w:w="3330" w:type="dxa"/>
                </w:tcPr>
                <w:p w14:paraId="2910E7CD" w14:textId="77777777" w:rsidR="0005345B" w:rsidRDefault="0005345B"/>
              </w:tc>
              <w:tc>
                <w:tcPr>
                  <w:tcW w:w="2475" w:type="dxa"/>
                </w:tcPr>
                <w:p w14:paraId="08997466" w14:textId="77777777" w:rsidR="0005345B" w:rsidRDefault="0005345B"/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02132721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Governing Board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33D0C7B3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Finance and General Purposes Committee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6B89E609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Governing Board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244AC71B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Extra-Ordinary Full Governing Board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63C51692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Full Governing Board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1AFFCEFC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Finance Committee</w:t>
                  </w:r>
                </w:p>
              </w:tc>
            </w:tr>
            <w:tr w:rsidR="0005345B" w14:paraId="74CD02AC" w14:textId="77777777">
              <w:trPr>
                <w:trHeight w:hRule="exact" w:val="1515"/>
              </w:trPr>
              <w:tc>
                <w:tcPr>
                  <w:tcW w:w="3330" w:type="dxa"/>
                  <w:vAlign w:val="bottom"/>
                </w:tcPr>
                <w:p w14:paraId="3C1DD848" w14:textId="77777777" w:rsidR="0005345B" w:rsidRDefault="00000000"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</w:rPr>
                    <w:t>Governor</w:t>
                  </w:r>
                </w:p>
              </w:tc>
              <w:tc>
                <w:tcPr>
                  <w:tcW w:w="2475" w:type="dxa"/>
                  <w:vAlign w:val="bottom"/>
                </w:tcPr>
                <w:p w14:paraId="5FFF0BCF" w14:textId="77777777" w:rsidR="0005345B" w:rsidRDefault="00000000"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</w:rPr>
                    <w:t>Governor Type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5674F33E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22 Sep 2025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5FA472B4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17 Nov 2025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42D153C9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17 Nov 2025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73880B2D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09 Jan 2026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4521B04A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19 Jan 2026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  <w:noWrap/>
                  <w:textDirection w:val="btLr"/>
                  <w:vAlign w:val="center"/>
                </w:tcPr>
                <w:p w14:paraId="3874D2F0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09 Feb 2026</w:t>
                  </w:r>
                </w:p>
              </w:tc>
            </w:tr>
            <w:tr w:rsidR="0005345B" w14:paraId="3BF785AA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7EC773E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Shanaz Ahmed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5A781FB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63248C9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21F0F41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C98E7FC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108914E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0BB203F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5D0F299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76A1A0D8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1CF996F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Mohammed Ali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43E0686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A8D1C4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2834C61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215E4A1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CF0C19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B3F942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243F6A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0FCD9840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1A4686B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Sahra Ali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B46A4B8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Staff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029E423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221DC8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15B0EE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33199C3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0E4BF0E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82679B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52BCA94A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D569B4D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Sarish Ali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E90C0D2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Parent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2422F0C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13DBBD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4E1CF94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5E54C9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8B7FEF1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5BC4554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05345B" w14:paraId="7FC13F80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AB76CCD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Kieran Bolger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9D5C40C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CED673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205EEA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8A1D763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D0AC7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774E6E2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ACA58E6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05345B" w14:paraId="1BF40E16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3AE0A6F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Rachel Chahal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6D324C2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Headteacher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D35F78C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A66A43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EB73443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55CDD7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6A8B9A8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E727F2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05345B" w14:paraId="5B410A16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CCD2B0C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Mandeep  Chima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5F96005" w14:textId="77777777" w:rsidR="0005345B" w:rsidRDefault="0005345B"/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AE598F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52A7DA5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A23001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BC6D0A2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53EE119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84E3481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7564BECC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92CC3EF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MR Christopher Deacon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5658EC6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42331CC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53A404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6C1474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FD833F4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44DE43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39044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05345B" w14:paraId="67F75EE4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4F8971D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Victoria Deathridge-Clark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FCA08E1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Other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4C3754E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9781BD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FCFB24F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DF85FEF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C85287E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B6F4D5B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12BF4008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80051EF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Louise  Martin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F53F006" w14:textId="77777777" w:rsidR="0005345B" w:rsidRDefault="0005345B"/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22C0AD8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EA8D330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DBAC6A9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163FC4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3D273E2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3BB46624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285361D2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E083B49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AKhilesh Nayak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CD74B31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A6C7150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D43F41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2F7CAA9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72660A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655D2E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5891E11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311D0901" w14:textId="77777777"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1DC81A5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Humza Nazir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3664DF1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Parent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6C8D677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D86AC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6840138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12FA76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C35CDA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71FFC4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</w:tr>
            <w:tr w:rsidR="0005345B" w14:paraId="754C907E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1EF3877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lastRenderedPageBreak/>
                    <w:t>Priscilla Nyriri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156038D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BD2F54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718F325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334B56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820C80D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CA77011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NS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E8311BF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18DF24A6" w14:textId="77777777">
              <w:trPr>
                <w:trHeight w:hRule="exact" w:val="570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5503640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Aniqa Parveen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13DEE1F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Local Authority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FE4EFED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CD5610B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0F8A5E8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E0196FE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E0A3C5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9BA3DBC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66A26536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38DB57E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Memuna Rabani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E787DAA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F79A2E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86B179D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F75B582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N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1C0FD0B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3B8470A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F8A45BE" w14:textId="77777777" w:rsidR="0005345B" w:rsidRDefault="0005345B">
                  <w:pPr>
                    <w:jc w:val="center"/>
                  </w:pPr>
                </w:p>
              </w:tc>
            </w:tr>
            <w:tr w:rsidR="0005345B" w14:paraId="1C7C704D" w14:textId="77777777">
              <w:trPr>
                <w:trHeight w:hRule="exact" w:val="375"/>
              </w:trPr>
              <w:tc>
                <w:tcPr>
                  <w:tcW w:w="3330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F11A4A0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Tahsin Rahman</w:t>
                  </w:r>
                </w:p>
              </w:tc>
              <w:tc>
                <w:tcPr>
                  <w:tcW w:w="247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62E5906C" w14:textId="77777777" w:rsidR="0005345B" w:rsidRDefault="00000000"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Co-opted governor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1BE27AA5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5A87C5A3" w14:textId="77777777" w:rsidR="0005345B" w:rsidRDefault="0005345B">
                  <w:pPr>
                    <w:jc w:val="center"/>
                  </w:pP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25B5D2D0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4B652BCF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034E9186" w14:textId="77777777" w:rsidR="0005345B" w:rsidRDefault="00000000">
                  <w:pPr>
                    <w:jc w:val="center"/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</w:rPr>
                    <w:t>Y</w:t>
                  </w:r>
                </w:p>
              </w:tc>
              <w:tc>
                <w:tcPr>
                  <w:tcW w:w="525" w:type="dxa"/>
                  <w:tcBorders>
                    <w:top w:val="single" w:sz="10" w:space="0" w:color="D3D3D3"/>
                    <w:left w:val="single" w:sz="10" w:space="0" w:color="D3D3D3"/>
                    <w:bottom w:val="single" w:sz="10" w:space="0" w:color="D3D3D3"/>
                    <w:right w:val="single" w:sz="10" w:space="0" w:color="D3D3D3"/>
                  </w:tcBorders>
                </w:tcPr>
                <w:p w14:paraId="783175AD" w14:textId="77777777" w:rsidR="0005345B" w:rsidRDefault="0005345B">
                  <w:pPr>
                    <w:jc w:val="center"/>
                  </w:pPr>
                </w:p>
              </w:tc>
            </w:tr>
          </w:tbl>
          <w:p w14:paraId="6CED0D84" w14:textId="77777777" w:rsidR="0005345B" w:rsidRDefault="0005345B"/>
        </w:tc>
        <w:tc>
          <w:tcPr>
            <w:tcW w:w="4890" w:type="dxa"/>
          </w:tcPr>
          <w:p w14:paraId="5D2C6F19" w14:textId="77777777" w:rsidR="0005345B" w:rsidRDefault="0005345B"/>
        </w:tc>
        <w:tc>
          <w:tcPr>
            <w:tcW w:w="345" w:type="dxa"/>
          </w:tcPr>
          <w:p w14:paraId="0CAEEC86" w14:textId="77777777" w:rsidR="0005345B" w:rsidRDefault="0005345B"/>
        </w:tc>
      </w:tr>
      <w:tr w:rsidR="0005345B" w14:paraId="064C4BD4" w14:textId="77777777">
        <w:trPr>
          <w:trHeight w:hRule="exact" w:val="472"/>
        </w:trPr>
        <w:tc>
          <w:tcPr>
            <w:tcW w:w="270" w:type="dxa"/>
          </w:tcPr>
          <w:p w14:paraId="02A0544D" w14:textId="77777777" w:rsidR="0005345B" w:rsidRDefault="0005345B"/>
        </w:tc>
        <w:tc>
          <w:tcPr>
            <w:tcW w:w="8955" w:type="dxa"/>
          </w:tcPr>
          <w:p w14:paraId="5BCEB8D5" w14:textId="77777777" w:rsidR="0005345B" w:rsidRDefault="0005345B"/>
        </w:tc>
        <w:tc>
          <w:tcPr>
            <w:tcW w:w="4890" w:type="dxa"/>
          </w:tcPr>
          <w:p w14:paraId="24959953" w14:textId="77777777" w:rsidR="0005345B" w:rsidRDefault="0005345B"/>
        </w:tc>
        <w:tc>
          <w:tcPr>
            <w:tcW w:w="345" w:type="dxa"/>
          </w:tcPr>
          <w:p w14:paraId="1A27DCBF" w14:textId="77777777" w:rsidR="0005345B" w:rsidRDefault="0005345B"/>
        </w:tc>
      </w:tr>
    </w:tbl>
    <w:p w14:paraId="3805BF96" w14:textId="77777777" w:rsidR="0005345B" w:rsidRDefault="0005345B"/>
    <w:sectPr w:rsidR="0005345B">
      <w:pgSz w:w="16838" w:h="11906" w:orient="landscape"/>
      <w:pgMar w:top="850" w:right="850" w:bottom="850" w:left="85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45B"/>
    <w:rsid w:val="0005345B"/>
    <w:rsid w:val="00467C91"/>
    <w:rsid w:val="0051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DAA6A"/>
  <w15:docId w15:val="{18552241-90AB-4970-B643-AEE54B06F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3000"/>
                <a:satMod val="102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tint val="93000"/>
                <a:shade val="98000"/>
              </a:schemeClr>
            </a:gs>
            <a:gs pos="50000">
              <a:schemeClr val="phClr">
                <a:lumMod val="103000"/>
                <a:satMod val="130000"/>
                <a:tint val="98000"/>
                <a:shade val="90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228</Words>
  <Characters>940</Characters>
  <Application>Microsoft Office Word</Application>
  <DocSecurity>0</DocSecurity>
  <Lines>188</Lines>
  <Paragraphs>145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Harlod Majawa</cp:lastModifiedBy>
  <cp:revision>2</cp:revision>
  <dcterms:created xsi:type="dcterms:W3CDTF">2026-02-10T15:28:00Z</dcterms:created>
  <dcterms:modified xsi:type="dcterms:W3CDTF">2026-02-11T09:25:00Z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2026-02-11T09:25:05Z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5a2d762b-7244-4c7c-8369-2d539963d897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</Properties>
</file>